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82" w:rsidRPr="00671336" w:rsidRDefault="00371C78" w:rsidP="00371C78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71336">
        <w:rPr>
          <w:rFonts w:ascii="Arial" w:hAnsi="Arial" w:cs="Arial"/>
          <w:b/>
          <w:sz w:val="32"/>
          <w:szCs w:val="32"/>
          <w:highlight w:val="yellow"/>
          <w:u w:val="single"/>
        </w:rPr>
        <w:t>Ética de la Sociedad Civil y la P</w:t>
      </w:r>
      <w:r w:rsidRPr="00671336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az </w:t>
      </w:r>
      <w:r w:rsidR="000443EA">
        <w:rPr>
          <w:rFonts w:ascii="Arial" w:hAnsi="Arial" w:cs="Arial"/>
          <w:b/>
          <w:sz w:val="32"/>
          <w:szCs w:val="32"/>
          <w:highlight w:val="yellow"/>
          <w:u w:val="single"/>
        </w:rPr>
        <w:t>M</w:t>
      </w:r>
      <w:r w:rsidRPr="00671336">
        <w:rPr>
          <w:rFonts w:ascii="Arial" w:hAnsi="Arial" w:cs="Arial"/>
          <w:b/>
          <w:sz w:val="32"/>
          <w:szCs w:val="32"/>
          <w:highlight w:val="yellow"/>
          <w:u w:val="single"/>
        </w:rPr>
        <w:t>undial</w:t>
      </w:r>
    </w:p>
    <w:p w:rsidR="00671336" w:rsidRDefault="00671336" w:rsidP="00671336">
      <w:pPr>
        <w:spacing w:after="0"/>
        <w:jc w:val="center"/>
        <w:rPr>
          <w:rFonts w:ascii="Arial" w:hAnsi="Arial" w:cs="Arial"/>
          <w:sz w:val="18"/>
          <w:szCs w:val="18"/>
          <w:highlight w:val="yellow"/>
        </w:rPr>
      </w:pPr>
    </w:p>
    <w:p w:rsidR="00371C78" w:rsidRPr="00671336" w:rsidRDefault="00671336" w:rsidP="0067133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71336">
        <w:rPr>
          <w:rFonts w:ascii="Arial" w:hAnsi="Arial" w:cs="Arial"/>
          <w:sz w:val="18"/>
          <w:szCs w:val="18"/>
          <w:highlight w:val="green"/>
        </w:rPr>
        <w:t xml:space="preserve">Indicaciones: </w:t>
      </w:r>
      <w:r w:rsidRPr="00671336">
        <w:rPr>
          <w:rFonts w:ascii="Arial" w:hAnsi="Arial" w:cs="Arial"/>
          <w:sz w:val="18"/>
          <w:szCs w:val="18"/>
          <w:highlight w:val="yellow"/>
        </w:rPr>
        <w:t xml:space="preserve">Todo el texto resaltado en color amarillo debe ser </w:t>
      </w:r>
      <w:r>
        <w:rPr>
          <w:rFonts w:ascii="Arial" w:hAnsi="Arial" w:cs="Arial"/>
          <w:sz w:val="18"/>
          <w:szCs w:val="18"/>
          <w:highlight w:val="yellow"/>
        </w:rPr>
        <w:t>escrito</w:t>
      </w:r>
      <w:r w:rsidRPr="00671336">
        <w:rPr>
          <w:rFonts w:ascii="Arial" w:hAnsi="Arial" w:cs="Arial"/>
          <w:sz w:val="18"/>
          <w:szCs w:val="18"/>
          <w:highlight w:val="yellow"/>
        </w:rPr>
        <w:t xml:space="preserve"> en el cuaderno </w:t>
      </w:r>
      <w:r w:rsidRPr="00671336">
        <w:rPr>
          <w:rFonts w:ascii="Arial" w:hAnsi="Arial" w:cs="Arial"/>
          <w:sz w:val="18"/>
          <w:szCs w:val="18"/>
        </w:rPr>
        <w:t>los del 4º A ya anotaron parte y para los del 4º B todo</w:t>
      </w:r>
      <w:r>
        <w:rPr>
          <w:rFonts w:ascii="Arial" w:hAnsi="Arial" w:cs="Arial"/>
          <w:sz w:val="18"/>
          <w:szCs w:val="18"/>
        </w:rPr>
        <w:t>.</w:t>
      </w:r>
    </w:p>
    <w:p w:rsidR="00371C78" w:rsidRDefault="00371C78" w:rsidP="00371C78">
      <w:pPr>
        <w:spacing w:after="0"/>
        <w:jc w:val="both"/>
        <w:rPr>
          <w:rFonts w:ascii="Arial" w:hAnsi="Arial" w:cs="Arial"/>
          <w:b/>
          <w:sz w:val="24"/>
          <w:szCs w:val="24"/>
          <w:u w:val="dotted"/>
        </w:rPr>
      </w:pPr>
    </w:p>
    <w:p w:rsidR="00671182" w:rsidRPr="00671336" w:rsidRDefault="00671182" w:rsidP="006713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yellow"/>
          <w:u w:val="dotted"/>
        </w:rPr>
      </w:pPr>
      <w:r w:rsidRPr="00671336">
        <w:rPr>
          <w:rFonts w:ascii="Arial" w:hAnsi="Arial" w:cs="Arial"/>
          <w:b/>
          <w:sz w:val="24"/>
          <w:szCs w:val="24"/>
          <w:highlight w:val="yellow"/>
          <w:u w:val="dotted"/>
        </w:rPr>
        <w:t>Introducción</w:t>
      </w:r>
    </w:p>
    <w:p w:rsidR="00671182" w:rsidRPr="00671336" w:rsidRDefault="00671182" w:rsidP="00EA22B9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671336">
        <w:rPr>
          <w:rFonts w:ascii="Arial" w:hAnsi="Arial" w:cs="Arial"/>
          <w:sz w:val="24"/>
          <w:szCs w:val="24"/>
          <w:highlight w:val="yellow"/>
        </w:rPr>
        <w:t>Para hacer posible la vida en comunidad es necesario</w:t>
      </w:r>
      <w:r w:rsidR="00371C78"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671336">
        <w:rPr>
          <w:rFonts w:ascii="Arial" w:hAnsi="Arial" w:cs="Arial"/>
          <w:sz w:val="24"/>
          <w:szCs w:val="24"/>
          <w:highlight w:val="yellow"/>
        </w:rPr>
        <w:t>que se establezcan algunos valores y pautas básicos.</w:t>
      </w:r>
    </w:p>
    <w:p w:rsidR="00C26F59" w:rsidRPr="00671336" w:rsidRDefault="00671182" w:rsidP="00EA22B9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671336">
        <w:rPr>
          <w:rFonts w:ascii="Arial" w:hAnsi="Arial" w:cs="Arial"/>
          <w:sz w:val="24"/>
          <w:szCs w:val="24"/>
          <w:highlight w:val="yellow"/>
        </w:rPr>
        <w:t>Este conjunto de valores y pautas conforman lo que llamamos</w:t>
      </w:r>
      <w:r w:rsidR="00371C78"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671336">
        <w:rPr>
          <w:rFonts w:ascii="Arial" w:hAnsi="Arial" w:cs="Arial"/>
          <w:sz w:val="24"/>
          <w:szCs w:val="24"/>
          <w:highlight w:val="yellow"/>
        </w:rPr>
        <w:t>ética cívica o ética de la sociedad civil.</w:t>
      </w:r>
    </w:p>
    <w:p w:rsidR="00671182" w:rsidRPr="00671336" w:rsidRDefault="00671182" w:rsidP="0067133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71182" w:rsidRPr="00671336" w:rsidRDefault="00671182" w:rsidP="006713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yellow"/>
          <w:u w:val="dotted"/>
        </w:rPr>
      </w:pPr>
      <w:r w:rsidRPr="00671336">
        <w:rPr>
          <w:rFonts w:ascii="Arial" w:hAnsi="Arial" w:cs="Arial"/>
          <w:b/>
          <w:sz w:val="24"/>
          <w:szCs w:val="24"/>
          <w:highlight w:val="yellow"/>
          <w:u w:val="dotted"/>
        </w:rPr>
        <w:t>Valores de la ética cívica</w:t>
      </w:r>
    </w:p>
    <w:p w:rsidR="00671182" w:rsidRPr="00671336" w:rsidRDefault="00671182" w:rsidP="0067133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71336">
        <w:rPr>
          <w:rFonts w:ascii="Arial" w:hAnsi="Arial" w:cs="Arial"/>
          <w:sz w:val="24"/>
          <w:szCs w:val="24"/>
          <w:highlight w:val="yellow"/>
        </w:rPr>
        <w:t>La ética cívica en una sociedad pluralista permite el libre</w:t>
      </w:r>
      <w:r w:rsidR="00371C78"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671336">
        <w:rPr>
          <w:rFonts w:ascii="Arial" w:hAnsi="Arial" w:cs="Arial"/>
          <w:sz w:val="24"/>
          <w:szCs w:val="24"/>
          <w:highlight w:val="yellow"/>
        </w:rPr>
        <w:t>desarrollo de modelos de vida, a la vez que establece un</w:t>
      </w:r>
      <w:r w:rsidR="00371C78"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671336">
        <w:rPr>
          <w:rFonts w:ascii="Arial" w:hAnsi="Arial" w:cs="Arial"/>
          <w:sz w:val="24"/>
          <w:szCs w:val="24"/>
          <w:highlight w:val="yellow"/>
        </w:rPr>
        <w:t>consenso sobre valores y normas básicos cuyo cumplimiento</w:t>
      </w:r>
      <w:r w:rsidR="00371C78"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671336">
        <w:rPr>
          <w:rFonts w:ascii="Arial" w:hAnsi="Arial" w:cs="Arial"/>
          <w:sz w:val="24"/>
          <w:szCs w:val="24"/>
          <w:highlight w:val="yellow"/>
        </w:rPr>
        <w:t>debe exigirse a todos</w:t>
      </w:r>
      <w:r w:rsidR="00371C78" w:rsidRPr="00671336">
        <w:rPr>
          <w:rFonts w:ascii="Arial" w:hAnsi="Arial" w:cs="Arial"/>
          <w:sz w:val="24"/>
          <w:szCs w:val="24"/>
          <w:highlight w:val="yellow"/>
        </w:rPr>
        <w:t>.</w:t>
      </w:r>
    </w:p>
    <w:p w:rsidR="00671182" w:rsidRPr="00671336" w:rsidRDefault="00671182" w:rsidP="0067133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71336">
        <w:rPr>
          <w:rFonts w:ascii="Arial" w:hAnsi="Arial" w:cs="Arial"/>
          <w:sz w:val="24"/>
          <w:szCs w:val="24"/>
          <w:highlight w:val="yellow"/>
        </w:rPr>
        <w:t>Estos valores básicos pueden resumirse en cinco:</w:t>
      </w:r>
    </w:p>
    <w:p w:rsidR="00371C78" w:rsidRPr="00671336" w:rsidRDefault="00371C78" w:rsidP="006713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yellow"/>
          <w:u w:val="dotDotDash"/>
        </w:rPr>
      </w:pPr>
    </w:p>
    <w:p w:rsidR="00671182" w:rsidRPr="00671336" w:rsidRDefault="00371C78" w:rsidP="00671336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 w:rsidRPr="00671336">
        <w:rPr>
          <w:rFonts w:ascii="Arial" w:hAnsi="Arial" w:cs="Arial"/>
          <w:b/>
          <w:sz w:val="24"/>
          <w:szCs w:val="24"/>
          <w:highlight w:val="yellow"/>
          <w:u w:val="dotDotDash"/>
        </w:rPr>
        <w:t>1.</w:t>
      </w:r>
      <w:r w:rsidR="00671182" w:rsidRPr="00671336">
        <w:rPr>
          <w:rFonts w:ascii="Arial" w:hAnsi="Arial" w:cs="Arial"/>
          <w:b/>
          <w:sz w:val="24"/>
          <w:szCs w:val="24"/>
          <w:highlight w:val="yellow"/>
          <w:u w:val="dotDotDash"/>
        </w:rPr>
        <w:t xml:space="preserve"> La</w:t>
      </w:r>
      <w:r w:rsidRPr="00671336">
        <w:rPr>
          <w:rFonts w:ascii="Arial" w:hAnsi="Arial" w:cs="Arial"/>
          <w:b/>
          <w:sz w:val="24"/>
          <w:szCs w:val="24"/>
          <w:highlight w:val="yellow"/>
          <w:u w:val="dotDotDash"/>
        </w:rPr>
        <w:t xml:space="preserve"> libertad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, entendida como autonomía moral y autonomía</w:t>
      </w:r>
    </w:p>
    <w:p w:rsidR="00671182" w:rsidRPr="00671336" w:rsidRDefault="00671336" w:rsidP="00671336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 w:rsidRPr="00671336">
        <w:rPr>
          <w:rFonts w:ascii="Arial" w:hAnsi="Arial" w:cs="Arial"/>
          <w:sz w:val="24"/>
          <w:szCs w:val="24"/>
          <w:highlight w:val="yellow"/>
        </w:rPr>
        <w:t xml:space="preserve">       </w:t>
      </w:r>
      <w:r w:rsidR="00371C78" w:rsidRPr="00671336">
        <w:rPr>
          <w:rFonts w:ascii="Arial" w:hAnsi="Arial" w:cs="Arial"/>
          <w:sz w:val="24"/>
          <w:szCs w:val="24"/>
          <w:highlight w:val="yellow"/>
        </w:rPr>
        <w:t>Política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.</w:t>
      </w:r>
    </w:p>
    <w:p w:rsidR="00671182" w:rsidRPr="00671336" w:rsidRDefault="00371C78" w:rsidP="00671336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 w:rsidRPr="00671336">
        <w:rPr>
          <w:rFonts w:ascii="Arial" w:hAnsi="Arial" w:cs="Arial"/>
          <w:b/>
          <w:i/>
          <w:sz w:val="24"/>
          <w:szCs w:val="24"/>
          <w:highlight w:val="yellow"/>
        </w:rPr>
        <w:t>1.1.</w:t>
      </w:r>
      <w:r w:rsidR="00671182" w:rsidRPr="00671336">
        <w:rPr>
          <w:rFonts w:ascii="Arial" w:hAnsi="Arial" w:cs="Arial"/>
          <w:b/>
          <w:i/>
          <w:sz w:val="24"/>
          <w:szCs w:val="24"/>
          <w:highlight w:val="yellow"/>
        </w:rPr>
        <w:t>- Autonomía mora</w:t>
      </w:r>
      <w:r w:rsidRPr="00671336">
        <w:rPr>
          <w:rFonts w:ascii="Arial" w:hAnsi="Arial" w:cs="Arial"/>
          <w:b/>
          <w:i/>
          <w:sz w:val="24"/>
          <w:szCs w:val="24"/>
          <w:highlight w:val="yellow"/>
        </w:rPr>
        <w:t>l: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 xml:space="preserve"> Es la capacidad de los ciudadanos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para reflexionar de forma libre y racional sobre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la bondad o maldad de las acciones o normas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y, a partir de esta reflexión, elaborar principios que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orienten su conducta.</w:t>
      </w:r>
    </w:p>
    <w:p w:rsidR="00671182" w:rsidRPr="00671336" w:rsidRDefault="00371C78" w:rsidP="00671336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 w:rsidRPr="00671336">
        <w:rPr>
          <w:rFonts w:ascii="Arial" w:hAnsi="Arial" w:cs="Arial"/>
          <w:b/>
          <w:i/>
          <w:sz w:val="24"/>
          <w:szCs w:val="24"/>
          <w:highlight w:val="yellow"/>
        </w:rPr>
        <w:t>1.2.</w:t>
      </w:r>
      <w:r w:rsidR="00671182" w:rsidRPr="00671336">
        <w:rPr>
          <w:rFonts w:ascii="Arial" w:hAnsi="Arial" w:cs="Arial"/>
          <w:b/>
          <w:i/>
          <w:sz w:val="24"/>
          <w:szCs w:val="24"/>
          <w:highlight w:val="yellow"/>
        </w:rPr>
        <w:t xml:space="preserve">- </w:t>
      </w:r>
      <w:r w:rsidRPr="00671336">
        <w:rPr>
          <w:rFonts w:ascii="Arial" w:hAnsi="Arial" w:cs="Arial"/>
          <w:b/>
          <w:i/>
          <w:sz w:val="24"/>
          <w:szCs w:val="24"/>
          <w:highlight w:val="yellow"/>
        </w:rPr>
        <w:t>Autonomía política: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 xml:space="preserve"> Cada ciudadano tiene la posibilidad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de participar activamente en su comunidad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política.</w:t>
      </w:r>
    </w:p>
    <w:p w:rsidR="00371C78" w:rsidRPr="00671336" w:rsidRDefault="00371C78" w:rsidP="00671336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71182" w:rsidRPr="00671336" w:rsidRDefault="00371C78" w:rsidP="00671336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 w:rsidRPr="00671336">
        <w:rPr>
          <w:rFonts w:ascii="Arial" w:hAnsi="Arial" w:cs="Arial"/>
          <w:b/>
          <w:sz w:val="24"/>
          <w:szCs w:val="24"/>
          <w:highlight w:val="yellow"/>
          <w:u w:val="dotDotDash"/>
        </w:rPr>
        <w:t>2.</w:t>
      </w:r>
      <w:r w:rsidR="00671182" w:rsidRPr="00671336">
        <w:rPr>
          <w:rFonts w:ascii="Arial" w:hAnsi="Arial" w:cs="Arial"/>
          <w:b/>
          <w:sz w:val="24"/>
          <w:szCs w:val="24"/>
          <w:highlight w:val="yellow"/>
          <w:u w:val="dotDotDash"/>
        </w:rPr>
        <w:t xml:space="preserve"> La igualdad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, que se manifiesta en la eliminación de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la dominación y en la distribución equitativa de las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oportunidades y los recursos.</w:t>
      </w:r>
    </w:p>
    <w:p w:rsidR="00371C78" w:rsidRPr="00671336" w:rsidRDefault="00371C78" w:rsidP="006713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yellow"/>
          <w:u w:val="dotDotDash"/>
        </w:rPr>
      </w:pPr>
    </w:p>
    <w:p w:rsidR="00671182" w:rsidRPr="00671336" w:rsidRDefault="00371C78" w:rsidP="00671336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 w:rsidRPr="00671336">
        <w:rPr>
          <w:rFonts w:ascii="Arial" w:hAnsi="Arial" w:cs="Arial"/>
          <w:b/>
          <w:sz w:val="24"/>
          <w:szCs w:val="24"/>
          <w:highlight w:val="yellow"/>
          <w:u w:val="dotDotDash"/>
        </w:rPr>
        <w:t>3.</w:t>
      </w:r>
      <w:r w:rsidR="00671182" w:rsidRPr="00671336">
        <w:rPr>
          <w:rFonts w:ascii="Arial" w:hAnsi="Arial" w:cs="Arial"/>
          <w:b/>
          <w:sz w:val="24"/>
          <w:szCs w:val="24"/>
          <w:highlight w:val="yellow"/>
          <w:u w:val="dotDotDash"/>
        </w:rPr>
        <w:t xml:space="preserve"> La s</w:t>
      </w:r>
      <w:r w:rsidRPr="00671336">
        <w:rPr>
          <w:rFonts w:ascii="Arial" w:hAnsi="Arial" w:cs="Arial"/>
          <w:b/>
          <w:sz w:val="24"/>
          <w:szCs w:val="24"/>
          <w:highlight w:val="yellow"/>
          <w:u w:val="dotDotDash"/>
        </w:rPr>
        <w:t>olidaridad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, que significa apoyar al más débil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para que alcance una mayor autonomía, así como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explotar al máximo los propios talentos en provecho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del grupo y de la sociedad.</w:t>
      </w:r>
    </w:p>
    <w:p w:rsidR="00371C78" w:rsidRPr="00671336" w:rsidRDefault="00371C78" w:rsidP="00671336">
      <w:p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highlight w:val="yellow"/>
          <w:u w:val="dotDotDash"/>
        </w:rPr>
      </w:pPr>
    </w:p>
    <w:p w:rsidR="00671182" w:rsidRPr="00671336" w:rsidRDefault="00371C78" w:rsidP="00671336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 w:rsidRPr="00671336">
        <w:rPr>
          <w:rFonts w:ascii="Arial" w:hAnsi="Arial" w:cs="Arial"/>
          <w:b/>
          <w:sz w:val="24"/>
          <w:szCs w:val="24"/>
          <w:highlight w:val="yellow"/>
          <w:u w:val="dotDotDash"/>
        </w:rPr>
        <w:t>4.</w:t>
      </w:r>
      <w:r w:rsidR="00671182" w:rsidRPr="00671336">
        <w:rPr>
          <w:rFonts w:ascii="Arial" w:hAnsi="Arial" w:cs="Arial"/>
          <w:b/>
          <w:sz w:val="24"/>
          <w:szCs w:val="24"/>
          <w:highlight w:val="yellow"/>
          <w:u w:val="dotDotDash"/>
        </w:rPr>
        <w:t xml:space="preserve"> La t</w:t>
      </w:r>
      <w:r w:rsidRPr="00671336">
        <w:rPr>
          <w:rFonts w:ascii="Arial" w:hAnsi="Arial" w:cs="Arial"/>
          <w:b/>
          <w:sz w:val="24"/>
          <w:szCs w:val="24"/>
          <w:highlight w:val="yellow"/>
          <w:u w:val="dotDotDash"/>
        </w:rPr>
        <w:t>olerancia</w:t>
      </w:r>
      <w:r w:rsidR="00671336" w:rsidRPr="00671336">
        <w:rPr>
          <w:rFonts w:ascii="Arial" w:hAnsi="Arial" w:cs="Arial"/>
          <w:b/>
          <w:sz w:val="24"/>
          <w:szCs w:val="24"/>
          <w:highlight w:val="yellow"/>
          <w:u w:val="dotDotDash"/>
        </w:rPr>
        <w:t>,</w:t>
      </w:r>
      <w:r w:rsidR="00671336" w:rsidRPr="00671336">
        <w:rPr>
          <w:rFonts w:ascii="Arial" w:hAnsi="Arial" w:cs="Arial"/>
          <w:sz w:val="24"/>
          <w:szCs w:val="24"/>
          <w:highlight w:val="yellow"/>
        </w:rPr>
        <w:t xml:space="preserve"> e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s decir, el respeto activo de aquellas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concepciones que compartimos. Consiste en el interés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por comprender a otros y por ayudarlos a llevar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adelante sus planes de vida.</w:t>
      </w:r>
    </w:p>
    <w:p w:rsidR="00371C78" w:rsidRPr="00671336" w:rsidRDefault="00371C78" w:rsidP="00671336">
      <w:p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highlight w:val="yellow"/>
          <w:u w:val="dotDotDash"/>
        </w:rPr>
      </w:pPr>
    </w:p>
    <w:p w:rsidR="00671182" w:rsidRDefault="00371C78" w:rsidP="00671336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1336">
        <w:rPr>
          <w:rFonts w:ascii="Arial" w:hAnsi="Arial" w:cs="Arial"/>
          <w:b/>
          <w:sz w:val="24"/>
          <w:szCs w:val="24"/>
          <w:highlight w:val="yellow"/>
          <w:u w:val="dotDotDash"/>
        </w:rPr>
        <w:t>5. La actitud</w:t>
      </w:r>
      <w:r w:rsidR="00671182" w:rsidRPr="00671336">
        <w:rPr>
          <w:rFonts w:ascii="Arial" w:hAnsi="Arial" w:cs="Arial"/>
          <w:b/>
          <w:sz w:val="24"/>
          <w:szCs w:val="24"/>
          <w:highlight w:val="yellow"/>
          <w:u w:val="dotDotDash"/>
        </w:rPr>
        <w:t xml:space="preserve"> dialógica para resolver problemas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, que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71182" w:rsidRPr="00671336">
        <w:rPr>
          <w:rFonts w:ascii="Arial" w:hAnsi="Arial" w:cs="Arial"/>
          <w:sz w:val="24"/>
          <w:szCs w:val="24"/>
          <w:highlight w:val="yellow"/>
        </w:rPr>
        <w:t>implica tomar en cuenta las</w:t>
      </w:r>
      <w:r w:rsidRPr="00671336">
        <w:rPr>
          <w:rFonts w:ascii="Arial" w:hAnsi="Arial" w:cs="Arial"/>
          <w:sz w:val="24"/>
          <w:szCs w:val="24"/>
          <w:highlight w:val="yellow"/>
        </w:rPr>
        <w:t xml:space="preserve"> reglas básicas de equidad </w:t>
      </w:r>
      <w:r w:rsidRPr="00671336">
        <w:rPr>
          <w:rFonts w:ascii="Arial" w:hAnsi="Arial" w:cs="Arial"/>
          <w:sz w:val="24"/>
          <w:szCs w:val="24"/>
          <w:highlight w:val="yellow"/>
        </w:rPr>
        <w:t>y el respeto mutuo.</w:t>
      </w:r>
    </w:p>
    <w:p w:rsidR="000443EA" w:rsidRDefault="000443EA" w:rsidP="00EA22B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443EA" w:rsidRDefault="000443EA" w:rsidP="00EA22B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443EA" w:rsidRDefault="000443EA" w:rsidP="00EA22B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443EA" w:rsidRDefault="000443EA" w:rsidP="000443EA">
      <w:pPr>
        <w:spacing w:after="0"/>
        <w:rPr>
          <w:rFonts w:ascii="Arial" w:hAnsi="Arial" w:cs="Arial"/>
          <w:sz w:val="18"/>
          <w:szCs w:val="18"/>
        </w:rPr>
      </w:pPr>
    </w:p>
    <w:p w:rsidR="00EA22B9" w:rsidRPr="00EA22B9" w:rsidRDefault="00EA22B9" w:rsidP="00EA22B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443EA">
        <w:rPr>
          <w:rFonts w:ascii="Arial" w:hAnsi="Arial" w:cs="Arial"/>
          <w:sz w:val="18"/>
          <w:szCs w:val="18"/>
          <w:highlight w:val="cyan"/>
        </w:rPr>
        <w:lastRenderedPageBreak/>
        <w:t>MATERIAL PARA IMPRIMIR Y PEGAR EN EL CUADERNO</w:t>
      </w:r>
      <w:r w:rsidR="000443EA" w:rsidRPr="000443EA">
        <w:rPr>
          <w:rFonts w:ascii="Arial" w:hAnsi="Arial" w:cs="Arial"/>
          <w:sz w:val="18"/>
          <w:szCs w:val="18"/>
          <w:highlight w:val="cyan"/>
        </w:rPr>
        <w:t xml:space="preserve"> PARA 4º “A” Y “B”</w:t>
      </w:r>
    </w:p>
    <w:p w:rsidR="00EA22B9" w:rsidRPr="00EA22B9" w:rsidRDefault="00671336" w:rsidP="006713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double"/>
        </w:rPr>
      </w:pPr>
      <w:r w:rsidRPr="00EA22B9">
        <w:rPr>
          <w:rFonts w:ascii="Arial" w:hAnsi="Arial" w:cs="Arial"/>
          <w:b/>
          <w:sz w:val="24"/>
          <w:szCs w:val="24"/>
          <w:u w:val="double"/>
        </w:rPr>
        <w:t>La democracia como estilo de vida</w:t>
      </w:r>
    </w:p>
    <w:p w:rsidR="00671336" w:rsidRPr="00671336" w:rsidRDefault="00671336" w:rsidP="000443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36">
        <w:rPr>
          <w:rFonts w:ascii="Arial" w:hAnsi="Arial" w:cs="Arial"/>
          <w:sz w:val="24"/>
          <w:szCs w:val="24"/>
        </w:rPr>
        <w:t>En la historia de la huma</w:t>
      </w:r>
      <w:r w:rsidR="00EA22B9">
        <w:rPr>
          <w:rFonts w:ascii="Arial" w:hAnsi="Arial" w:cs="Arial"/>
          <w:sz w:val="24"/>
          <w:szCs w:val="24"/>
        </w:rPr>
        <w:t xml:space="preserve">nidad se han puesto en práctica </w:t>
      </w:r>
      <w:r w:rsidRPr="00671336">
        <w:rPr>
          <w:rFonts w:ascii="Arial" w:hAnsi="Arial" w:cs="Arial"/>
          <w:sz w:val="24"/>
          <w:szCs w:val="24"/>
        </w:rPr>
        <w:t>diferentes formas de organizar l</w:t>
      </w:r>
      <w:r w:rsidR="00EA22B9">
        <w:rPr>
          <w:rFonts w:ascii="Arial" w:hAnsi="Arial" w:cs="Arial"/>
          <w:sz w:val="24"/>
          <w:szCs w:val="24"/>
        </w:rPr>
        <w:t xml:space="preserve">a vida social. Una </w:t>
      </w:r>
      <w:r w:rsidRPr="00671336">
        <w:rPr>
          <w:rFonts w:ascii="Arial" w:hAnsi="Arial" w:cs="Arial"/>
          <w:sz w:val="24"/>
          <w:szCs w:val="24"/>
        </w:rPr>
        <w:t>de ellas es la democracia</w:t>
      </w:r>
      <w:r w:rsidR="00EA22B9">
        <w:rPr>
          <w:rFonts w:ascii="Arial" w:hAnsi="Arial" w:cs="Arial"/>
          <w:sz w:val="24"/>
          <w:szCs w:val="24"/>
        </w:rPr>
        <w:t xml:space="preserve">, sistema político en el que la </w:t>
      </w:r>
      <w:r w:rsidRPr="00671336">
        <w:rPr>
          <w:rFonts w:ascii="Arial" w:hAnsi="Arial" w:cs="Arial"/>
          <w:sz w:val="24"/>
          <w:szCs w:val="24"/>
        </w:rPr>
        <w:t>soberanía radica en el pueblo.</w:t>
      </w:r>
      <w:r w:rsidR="000443EA">
        <w:rPr>
          <w:rFonts w:ascii="Arial" w:hAnsi="Arial" w:cs="Arial"/>
          <w:sz w:val="24"/>
          <w:szCs w:val="24"/>
        </w:rPr>
        <w:t xml:space="preserve"> </w:t>
      </w:r>
      <w:r w:rsidRPr="00671336">
        <w:rPr>
          <w:rFonts w:ascii="Arial" w:hAnsi="Arial" w:cs="Arial"/>
          <w:sz w:val="24"/>
          <w:szCs w:val="24"/>
        </w:rPr>
        <w:t>Las sociedades democ</w:t>
      </w:r>
      <w:r w:rsidR="00EA22B9">
        <w:rPr>
          <w:rFonts w:ascii="Arial" w:hAnsi="Arial" w:cs="Arial"/>
          <w:sz w:val="24"/>
          <w:szCs w:val="24"/>
        </w:rPr>
        <w:t xml:space="preserve">ráticas deben tener un conjunto </w:t>
      </w:r>
      <w:r w:rsidRPr="00671336">
        <w:rPr>
          <w:rFonts w:ascii="Arial" w:hAnsi="Arial" w:cs="Arial"/>
          <w:sz w:val="24"/>
          <w:szCs w:val="24"/>
        </w:rPr>
        <w:t>de procedimientos q</w:t>
      </w:r>
      <w:r w:rsidR="00EA22B9">
        <w:rPr>
          <w:rFonts w:ascii="Arial" w:hAnsi="Arial" w:cs="Arial"/>
          <w:sz w:val="24"/>
          <w:szCs w:val="24"/>
        </w:rPr>
        <w:t xml:space="preserve">ue aseguren el respeto de todas </w:t>
      </w:r>
      <w:r w:rsidRPr="00671336">
        <w:rPr>
          <w:rFonts w:ascii="Arial" w:hAnsi="Arial" w:cs="Arial"/>
          <w:sz w:val="24"/>
          <w:szCs w:val="24"/>
        </w:rPr>
        <w:t>las libertades. Así, por ejemplo, aunque la de</w:t>
      </w:r>
      <w:r w:rsidR="00EA22B9">
        <w:rPr>
          <w:rFonts w:ascii="Arial" w:hAnsi="Arial" w:cs="Arial"/>
          <w:sz w:val="24"/>
          <w:szCs w:val="24"/>
        </w:rPr>
        <w:t xml:space="preserve">mocracia </w:t>
      </w:r>
      <w:r w:rsidRPr="00671336">
        <w:rPr>
          <w:rFonts w:ascii="Arial" w:hAnsi="Arial" w:cs="Arial"/>
          <w:sz w:val="24"/>
          <w:szCs w:val="24"/>
        </w:rPr>
        <w:t>señala que la regla de la</w:t>
      </w:r>
      <w:r w:rsidR="00EA22B9">
        <w:rPr>
          <w:rFonts w:ascii="Arial" w:hAnsi="Arial" w:cs="Arial"/>
          <w:sz w:val="24"/>
          <w:szCs w:val="24"/>
        </w:rPr>
        <w:t xml:space="preserve"> mayoría es el mecanismo básico </w:t>
      </w:r>
      <w:r w:rsidRPr="00671336">
        <w:rPr>
          <w:rFonts w:ascii="Arial" w:hAnsi="Arial" w:cs="Arial"/>
          <w:sz w:val="24"/>
          <w:szCs w:val="24"/>
        </w:rPr>
        <w:t xml:space="preserve">de funcionamiento, </w:t>
      </w:r>
      <w:r w:rsidR="00EA22B9">
        <w:rPr>
          <w:rFonts w:ascii="Arial" w:hAnsi="Arial" w:cs="Arial"/>
          <w:sz w:val="24"/>
          <w:szCs w:val="24"/>
        </w:rPr>
        <w:t xml:space="preserve">esto no significa que un Estado </w:t>
      </w:r>
      <w:r w:rsidRPr="00671336">
        <w:rPr>
          <w:rFonts w:ascii="Arial" w:hAnsi="Arial" w:cs="Arial"/>
          <w:sz w:val="24"/>
          <w:szCs w:val="24"/>
        </w:rPr>
        <w:t>tenga que someterlo to</w:t>
      </w:r>
      <w:r w:rsidR="00EA22B9">
        <w:rPr>
          <w:rFonts w:ascii="Arial" w:hAnsi="Arial" w:cs="Arial"/>
          <w:sz w:val="24"/>
          <w:szCs w:val="24"/>
        </w:rPr>
        <w:t xml:space="preserve">do a la decisión de la mayoría. </w:t>
      </w:r>
      <w:r w:rsidRPr="00671336">
        <w:rPr>
          <w:rFonts w:ascii="Arial" w:hAnsi="Arial" w:cs="Arial"/>
          <w:sz w:val="24"/>
          <w:szCs w:val="24"/>
        </w:rPr>
        <w:t xml:space="preserve">Esto quiere decir que, </w:t>
      </w:r>
      <w:r w:rsidR="000443EA">
        <w:rPr>
          <w:rFonts w:ascii="Arial" w:hAnsi="Arial" w:cs="Arial"/>
          <w:sz w:val="24"/>
          <w:szCs w:val="24"/>
        </w:rPr>
        <w:t xml:space="preserve">aun entendiendo la necesidad de </w:t>
      </w:r>
      <w:r w:rsidRPr="00671336">
        <w:rPr>
          <w:rFonts w:ascii="Arial" w:hAnsi="Arial" w:cs="Arial"/>
          <w:sz w:val="24"/>
          <w:szCs w:val="24"/>
        </w:rPr>
        <w:t>aplicar la regla de las mayorí</w:t>
      </w:r>
      <w:r w:rsidR="00EA22B9">
        <w:rPr>
          <w:rFonts w:ascii="Arial" w:hAnsi="Arial" w:cs="Arial"/>
          <w:sz w:val="24"/>
          <w:szCs w:val="24"/>
        </w:rPr>
        <w:t xml:space="preserve">as, democracia también </w:t>
      </w:r>
      <w:r w:rsidRPr="00671336">
        <w:rPr>
          <w:rFonts w:ascii="Arial" w:hAnsi="Arial" w:cs="Arial"/>
          <w:sz w:val="24"/>
          <w:szCs w:val="24"/>
        </w:rPr>
        <w:t>sign</w:t>
      </w:r>
      <w:r w:rsidR="000443EA">
        <w:rPr>
          <w:rFonts w:ascii="Arial" w:hAnsi="Arial" w:cs="Arial"/>
          <w:sz w:val="24"/>
          <w:szCs w:val="24"/>
        </w:rPr>
        <w:t xml:space="preserve">ifica respeto por las minorías. </w:t>
      </w:r>
      <w:r w:rsidRPr="00671336">
        <w:rPr>
          <w:rFonts w:ascii="Arial" w:hAnsi="Arial" w:cs="Arial"/>
          <w:sz w:val="24"/>
          <w:szCs w:val="24"/>
        </w:rPr>
        <w:t>La democracia, por lo tanto,</w:t>
      </w:r>
      <w:r w:rsidR="00EA22B9">
        <w:rPr>
          <w:rFonts w:ascii="Arial" w:hAnsi="Arial" w:cs="Arial"/>
          <w:sz w:val="24"/>
          <w:szCs w:val="24"/>
        </w:rPr>
        <w:t xml:space="preserve"> no es un instrumento meramente </w:t>
      </w:r>
      <w:r w:rsidRPr="00671336">
        <w:rPr>
          <w:rFonts w:ascii="Arial" w:hAnsi="Arial" w:cs="Arial"/>
          <w:sz w:val="24"/>
          <w:szCs w:val="24"/>
        </w:rPr>
        <w:t>representativo, si</w:t>
      </w:r>
      <w:r w:rsidR="00EA22B9">
        <w:rPr>
          <w:rFonts w:ascii="Arial" w:hAnsi="Arial" w:cs="Arial"/>
          <w:sz w:val="24"/>
          <w:szCs w:val="24"/>
        </w:rPr>
        <w:t xml:space="preserve">no una auténtica forma de vida, </w:t>
      </w:r>
      <w:r w:rsidRPr="00671336">
        <w:rPr>
          <w:rFonts w:ascii="Arial" w:hAnsi="Arial" w:cs="Arial"/>
          <w:sz w:val="24"/>
          <w:szCs w:val="24"/>
        </w:rPr>
        <w:t>cuyo valor consiste e</w:t>
      </w:r>
      <w:r w:rsidR="00EA22B9">
        <w:rPr>
          <w:rFonts w:ascii="Arial" w:hAnsi="Arial" w:cs="Arial"/>
          <w:sz w:val="24"/>
          <w:szCs w:val="24"/>
        </w:rPr>
        <w:t xml:space="preserve">n fomentar el desarrollo moral, </w:t>
      </w:r>
      <w:r w:rsidRPr="00671336">
        <w:rPr>
          <w:rFonts w:ascii="Arial" w:hAnsi="Arial" w:cs="Arial"/>
          <w:sz w:val="24"/>
          <w:szCs w:val="24"/>
        </w:rPr>
        <w:t>esto es, promover la liber</w:t>
      </w:r>
      <w:r w:rsidR="00EA22B9">
        <w:rPr>
          <w:rFonts w:ascii="Arial" w:hAnsi="Arial" w:cs="Arial"/>
          <w:sz w:val="24"/>
          <w:szCs w:val="24"/>
        </w:rPr>
        <w:t xml:space="preserve">tad y la felicidad de los seres </w:t>
      </w:r>
      <w:r w:rsidRPr="00671336">
        <w:rPr>
          <w:rFonts w:ascii="Arial" w:hAnsi="Arial" w:cs="Arial"/>
          <w:sz w:val="24"/>
          <w:szCs w:val="24"/>
        </w:rPr>
        <w:t>humanos a través de la participa</w:t>
      </w:r>
      <w:r w:rsidR="00EA22B9">
        <w:rPr>
          <w:rFonts w:ascii="Arial" w:hAnsi="Arial" w:cs="Arial"/>
          <w:sz w:val="24"/>
          <w:szCs w:val="24"/>
        </w:rPr>
        <w:t xml:space="preserve">ción política. La participación </w:t>
      </w:r>
      <w:r w:rsidRPr="00671336">
        <w:rPr>
          <w:rFonts w:ascii="Arial" w:hAnsi="Arial" w:cs="Arial"/>
          <w:sz w:val="24"/>
          <w:szCs w:val="24"/>
        </w:rPr>
        <w:t>genera un sen</w:t>
      </w:r>
      <w:r w:rsidR="00EA22B9">
        <w:rPr>
          <w:rFonts w:ascii="Arial" w:hAnsi="Arial" w:cs="Arial"/>
          <w:sz w:val="24"/>
          <w:szCs w:val="24"/>
        </w:rPr>
        <w:t xml:space="preserve">tido de pertenencia solidaria a </w:t>
      </w:r>
      <w:r w:rsidRPr="00671336">
        <w:rPr>
          <w:rFonts w:ascii="Arial" w:hAnsi="Arial" w:cs="Arial"/>
          <w:sz w:val="24"/>
          <w:szCs w:val="24"/>
        </w:rPr>
        <w:t>la comunidad.</w:t>
      </w:r>
    </w:p>
    <w:p w:rsidR="00E26347" w:rsidRDefault="00E26347" w:rsidP="000443EA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671336" w:rsidRPr="00EA22B9" w:rsidRDefault="00671336" w:rsidP="00E263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double"/>
        </w:rPr>
      </w:pPr>
      <w:r w:rsidRPr="00EA22B9">
        <w:rPr>
          <w:rFonts w:ascii="Arial" w:hAnsi="Arial" w:cs="Arial"/>
          <w:b/>
          <w:sz w:val="24"/>
          <w:szCs w:val="24"/>
          <w:u w:val="double"/>
        </w:rPr>
        <w:t>Ciudadanía, democracia y derechos humanos</w:t>
      </w:r>
    </w:p>
    <w:p w:rsidR="00671336" w:rsidRDefault="00671336" w:rsidP="000443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336">
        <w:rPr>
          <w:rFonts w:ascii="Arial" w:hAnsi="Arial" w:cs="Arial"/>
          <w:sz w:val="24"/>
          <w:szCs w:val="24"/>
        </w:rPr>
        <w:t>Una conclusión que se desprende d</w:t>
      </w:r>
      <w:r w:rsidR="00EA22B9">
        <w:rPr>
          <w:rFonts w:ascii="Arial" w:hAnsi="Arial" w:cs="Arial"/>
          <w:sz w:val="24"/>
          <w:szCs w:val="24"/>
        </w:rPr>
        <w:t xml:space="preserve">e los conceptos de ciudadanía y </w:t>
      </w:r>
      <w:r w:rsidRPr="00671336">
        <w:rPr>
          <w:rFonts w:ascii="Arial" w:hAnsi="Arial" w:cs="Arial"/>
          <w:sz w:val="24"/>
          <w:szCs w:val="24"/>
        </w:rPr>
        <w:t>democracia se</w:t>
      </w:r>
      <w:r w:rsidR="00EA22B9">
        <w:rPr>
          <w:rFonts w:ascii="Arial" w:hAnsi="Arial" w:cs="Arial"/>
          <w:sz w:val="24"/>
          <w:szCs w:val="24"/>
        </w:rPr>
        <w:t xml:space="preserve"> refiere a la estrecha relación </w:t>
      </w:r>
      <w:r w:rsidRPr="00671336">
        <w:rPr>
          <w:rFonts w:ascii="Arial" w:hAnsi="Arial" w:cs="Arial"/>
          <w:sz w:val="24"/>
          <w:szCs w:val="24"/>
        </w:rPr>
        <w:t>entre ambos. Solo un sist</w:t>
      </w:r>
      <w:r w:rsidR="00EA22B9">
        <w:rPr>
          <w:rFonts w:ascii="Arial" w:hAnsi="Arial" w:cs="Arial"/>
          <w:sz w:val="24"/>
          <w:szCs w:val="24"/>
        </w:rPr>
        <w:t xml:space="preserve">ema democrático considera a las </w:t>
      </w:r>
      <w:r w:rsidRPr="00671336">
        <w:rPr>
          <w:rFonts w:ascii="Arial" w:hAnsi="Arial" w:cs="Arial"/>
          <w:sz w:val="24"/>
          <w:szCs w:val="24"/>
        </w:rPr>
        <w:t xml:space="preserve">personas como auténticos ciudadanos y no como </w:t>
      </w:r>
      <w:r w:rsidR="00EA22B9" w:rsidRPr="00671336">
        <w:rPr>
          <w:rFonts w:ascii="Arial" w:hAnsi="Arial" w:cs="Arial"/>
          <w:sz w:val="24"/>
          <w:szCs w:val="24"/>
        </w:rPr>
        <w:t>súbditos</w:t>
      </w:r>
      <w:r w:rsidR="00EA22B9">
        <w:rPr>
          <w:rFonts w:ascii="Arial" w:hAnsi="Arial" w:cs="Arial"/>
          <w:sz w:val="24"/>
          <w:szCs w:val="24"/>
        </w:rPr>
        <w:t xml:space="preserve"> </w:t>
      </w:r>
      <w:r w:rsidRPr="00671336">
        <w:rPr>
          <w:rFonts w:ascii="Arial" w:hAnsi="Arial" w:cs="Arial"/>
          <w:sz w:val="24"/>
          <w:szCs w:val="24"/>
        </w:rPr>
        <w:t>o vasallos. Esta afir</w:t>
      </w:r>
      <w:r w:rsidR="00EA22B9">
        <w:rPr>
          <w:rFonts w:ascii="Arial" w:hAnsi="Arial" w:cs="Arial"/>
          <w:sz w:val="24"/>
          <w:szCs w:val="24"/>
        </w:rPr>
        <w:t xml:space="preserve">mación también se puede decir a </w:t>
      </w:r>
      <w:r w:rsidRPr="00671336">
        <w:rPr>
          <w:rFonts w:ascii="Arial" w:hAnsi="Arial" w:cs="Arial"/>
          <w:sz w:val="24"/>
          <w:szCs w:val="24"/>
        </w:rPr>
        <w:t>la inversa: solo cuando</w:t>
      </w:r>
      <w:r w:rsidR="00EA22B9">
        <w:rPr>
          <w:rFonts w:ascii="Arial" w:hAnsi="Arial" w:cs="Arial"/>
          <w:sz w:val="24"/>
          <w:szCs w:val="24"/>
        </w:rPr>
        <w:t xml:space="preserve"> las personas son ciudadanas se </w:t>
      </w:r>
      <w:r w:rsidRPr="00671336">
        <w:rPr>
          <w:rFonts w:ascii="Arial" w:hAnsi="Arial" w:cs="Arial"/>
          <w:sz w:val="24"/>
          <w:szCs w:val="24"/>
        </w:rPr>
        <w:t>puede dar un sistema auténticamente democrático.</w:t>
      </w:r>
      <w:r w:rsidR="000443EA">
        <w:rPr>
          <w:rFonts w:ascii="Arial" w:hAnsi="Arial" w:cs="Arial"/>
          <w:sz w:val="24"/>
          <w:szCs w:val="24"/>
        </w:rPr>
        <w:t xml:space="preserve"> </w:t>
      </w:r>
      <w:r w:rsidRPr="00671336">
        <w:rPr>
          <w:rFonts w:ascii="Arial" w:hAnsi="Arial" w:cs="Arial"/>
          <w:sz w:val="24"/>
          <w:szCs w:val="24"/>
        </w:rPr>
        <w:t xml:space="preserve">Las nociones de ciudadanía </w:t>
      </w:r>
      <w:r w:rsidR="00EA22B9">
        <w:rPr>
          <w:rFonts w:ascii="Arial" w:hAnsi="Arial" w:cs="Arial"/>
          <w:sz w:val="24"/>
          <w:szCs w:val="24"/>
        </w:rPr>
        <w:t xml:space="preserve">y democracia tienen un elemento </w:t>
      </w:r>
      <w:r w:rsidRPr="00671336">
        <w:rPr>
          <w:rFonts w:ascii="Arial" w:hAnsi="Arial" w:cs="Arial"/>
          <w:sz w:val="24"/>
          <w:szCs w:val="24"/>
        </w:rPr>
        <w:t>común que justif</w:t>
      </w:r>
      <w:r w:rsidR="00EA22B9">
        <w:rPr>
          <w:rFonts w:ascii="Arial" w:hAnsi="Arial" w:cs="Arial"/>
          <w:sz w:val="24"/>
          <w:szCs w:val="24"/>
        </w:rPr>
        <w:t xml:space="preserve">ica su mutua implicación: ambas </w:t>
      </w:r>
      <w:r w:rsidRPr="00671336">
        <w:rPr>
          <w:rFonts w:ascii="Arial" w:hAnsi="Arial" w:cs="Arial"/>
          <w:sz w:val="24"/>
          <w:szCs w:val="24"/>
        </w:rPr>
        <w:t>se basan en los dere</w:t>
      </w:r>
      <w:r w:rsidR="00EA22B9">
        <w:rPr>
          <w:rFonts w:ascii="Arial" w:hAnsi="Arial" w:cs="Arial"/>
          <w:sz w:val="24"/>
          <w:szCs w:val="24"/>
        </w:rPr>
        <w:t xml:space="preserve">chos humanos. Ser considerado y </w:t>
      </w:r>
      <w:r w:rsidRPr="00671336">
        <w:rPr>
          <w:rFonts w:ascii="Arial" w:hAnsi="Arial" w:cs="Arial"/>
          <w:sz w:val="24"/>
          <w:szCs w:val="24"/>
        </w:rPr>
        <w:t>tratado como ciudada</w:t>
      </w:r>
      <w:r w:rsidR="00EA22B9">
        <w:rPr>
          <w:rFonts w:ascii="Arial" w:hAnsi="Arial" w:cs="Arial"/>
          <w:sz w:val="24"/>
          <w:szCs w:val="24"/>
        </w:rPr>
        <w:t xml:space="preserve">no es un derecho fundamental de </w:t>
      </w:r>
      <w:r w:rsidRPr="00671336">
        <w:rPr>
          <w:rFonts w:ascii="Arial" w:hAnsi="Arial" w:cs="Arial"/>
          <w:sz w:val="24"/>
          <w:szCs w:val="24"/>
        </w:rPr>
        <w:t>las personas, que sol</w:t>
      </w:r>
      <w:r w:rsidR="00EA22B9">
        <w:rPr>
          <w:rFonts w:ascii="Arial" w:hAnsi="Arial" w:cs="Arial"/>
          <w:sz w:val="24"/>
          <w:szCs w:val="24"/>
        </w:rPr>
        <w:t xml:space="preserve">o puede satisfacerse plenamente </w:t>
      </w:r>
      <w:r w:rsidRPr="00671336">
        <w:rPr>
          <w:rFonts w:ascii="Arial" w:hAnsi="Arial" w:cs="Arial"/>
          <w:sz w:val="24"/>
          <w:szCs w:val="24"/>
        </w:rPr>
        <w:t>si la convivencia se organiza democráticamente.</w:t>
      </w:r>
    </w:p>
    <w:p w:rsidR="00671336" w:rsidRDefault="000443EA" w:rsidP="00671336">
      <w:p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dotDotDash"/>
        </w:rPr>
      </w:pPr>
      <w:r>
        <w:rPr>
          <w:rFonts w:ascii="Arial" w:hAnsi="Arial" w:cs="Arial"/>
          <w:b/>
          <w:noProof/>
          <w:sz w:val="24"/>
          <w:szCs w:val="24"/>
          <w:u w:val="dotDotDash"/>
          <w:lang w:eastAsia="es-ES"/>
        </w:rPr>
        <w:drawing>
          <wp:anchor distT="0" distB="0" distL="114300" distR="114300" simplePos="0" relativeHeight="251659264" behindDoc="0" locked="0" layoutInCell="1" allowOverlap="1" wp14:anchorId="1D644822" wp14:editId="2B2FFDCB">
            <wp:simplePos x="0" y="0"/>
            <wp:positionH relativeFrom="column">
              <wp:posOffset>-200660</wp:posOffset>
            </wp:positionH>
            <wp:positionV relativeFrom="paragraph">
              <wp:posOffset>88265</wp:posOffset>
            </wp:positionV>
            <wp:extent cx="2433320" cy="2027555"/>
            <wp:effectExtent l="0" t="0" r="5080" b="0"/>
            <wp:wrapNone/>
            <wp:docPr id="2" name="Imagen 2" descr="C:\Users\Alexander\Downloads\Gasto militar sudamé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Downloads\Gasto militar sudamé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u w:val="dotDotDash"/>
          <w:lang w:eastAsia="es-ES"/>
        </w:rPr>
        <w:drawing>
          <wp:anchor distT="0" distB="0" distL="114300" distR="114300" simplePos="0" relativeHeight="251661312" behindDoc="0" locked="0" layoutInCell="1" allowOverlap="1" wp14:anchorId="7CBBAA8B" wp14:editId="468A9FFD">
            <wp:simplePos x="0" y="0"/>
            <wp:positionH relativeFrom="column">
              <wp:posOffset>4556400</wp:posOffset>
            </wp:positionH>
            <wp:positionV relativeFrom="paragraph">
              <wp:posOffset>88678</wp:posOffset>
            </wp:positionV>
            <wp:extent cx="2146581" cy="2027583"/>
            <wp:effectExtent l="0" t="0" r="6350" b="0"/>
            <wp:wrapNone/>
            <wp:docPr id="4" name="Imagen 4" descr="C:\Users\Alexander\Downloads\infografiagastomilita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nder\Downloads\infografiagastomilitar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42" cy="203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u w:val="dotDotDash"/>
          <w:lang w:eastAsia="es-ES"/>
        </w:rPr>
        <w:drawing>
          <wp:anchor distT="0" distB="0" distL="114300" distR="114300" simplePos="0" relativeHeight="251658240" behindDoc="0" locked="0" layoutInCell="1" allowOverlap="1" wp14:anchorId="4F2892BD" wp14:editId="629230BA">
            <wp:simplePos x="0" y="0"/>
            <wp:positionH relativeFrom="column">
              <wp:posOffset>2240280</wp:posOffset>
            </wp:positionH>
            <wp:positionV relativeFrom="paragraph">
              <wp:posOffset>88265</wp:posOffset>
            </wp:positionV>
            <wp:extent cx="2265680" cy="2029460"/>
            <wp:effectExtent l="19050" t="19050" r="20320" b="27940"/>
            <wp:wrapNone/>
            <wp:docPr id="1" name="Imagen 1" descr="C:\Users\Alexander\Downloads\GASTOS MILITARES 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ownloads\GASTOS MILITARES MUN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36" b="17874"/>
                    <a:stretch/>
                  </pic:blipFill>
                  <pic:spPr bwMode="auto">
                    <a:xfrm>
                      <a:off x="0" y="0"/>
                      <a:ext cx="2265680" cy="2029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2B9" w:rsidRPr="00671336" w:rsidRDefault="000443EA" w:rsidP="00671336">
      <w:p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dotDotDash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u w:val="dotDotDash"/>
          <w:lang w:eastAsia="es-ES"/>
        </w:rPr>
        <w:drawing>
          <wp:anchor distT="0" distB="0" distL="114300" distR="114300" simplePos="0" relativeHeight="251660288" behindDoc="0" locked="0" layoutInCell="1" allowOverlap="1" wp14:anchorId="47E7DD45" wp14:editId="25207197">
            <wp:simplePos x="0" y="0"/>
            <wp:positionH relativeFrom="column">
              <wp:posOffset>643890</wp:posOffset>
            </wp:positionH>
            <wp:positionV relativeFrom="paragraph">
              <wp:posOffset>1924685</wp:posOffset>
            </wp:positionV>
            <wp:extent cx="5111750" cy="3434715"/>
            <wp:effectExtent l="19050" t="19050" r="12700" b="13335"/>
            <wp:wrapNone/>
            <wp:docPr id="3" name="Imagen 3" descr="C:\Users\Alexander\Downloads\carrera armamentista en america l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er\Downloads\carrera armamentista en america lati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4347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443EA">
        <w:rPr>
          <w:rFonts w:ascii="Arial" w:hAnsi="Arial" w:cs="Arial"/>
          <w:b/>
          <w:sz w:val="24"/>
          <w:szCs w:val="24"/>
          <w:u w:val="dotDotDash"/>
        </w:rPr>
        <w:t xml:space="preserve"> </w:t>
      </w:r>
    </w:p>
    <w:sectPr w:rsidR="00EA22B9" w:rsidRPr="00671336" w:rsidSect="00EA22B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82"/>
    <w:rsid w:val="000443EA"/>
    <w:rsid w:val="00371C78"/>
    <w:rsid w:val="00671182"/>
    <w:rsid w:val="00671336"/>
    <w:rsid w:val="00C26F59"/>
    <w:rsid w:val="00E26347"/>
    <w:rsid w:val="00E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2014-08-27T23:29:00Z</dcterms:created>
  <dcterms:modified xsi:type="dcterms:W3CDTF">2014-08-28T00:35:00Z</dcterms:modified>
</cp:coreProperties>
</file>